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/>
        <w:jc w:val="center"/>
        <w:rPr>
          <w:rFonts w:ascii="宋体" w:hAnsi="宋体" w:eastAsia="宋体" w:cs="宋体"/>
          <w:color w:val="000000"/>
          <w:sz w:val="44"/>
          <w:szCs w:val="44"/>
        </w:rPr>
      </w:pPr>
      <w:bookmarkStart w:id="0" w:name="_GoBack"/>
      <w:bookmarkEnd w:id="0"/>
      <w:r>
        <w:rPr>
          <w:rStyle w:val="7"/>
          <w:rFonts w:hint="eastAsia" w:ascii="宋体" w:hAnsi="宋体" w:eastAsia="宋体" w:cs="宋体"/>
          <w:color w:val="000000"/>
          <w:sz w:val="44"/>
          <w:szCs w:val="44"/>
          <w:shd w:val="clear" w:color="auto" w:fill="FFFFFF"/>
        </w:rPr>
        <w:t>体能测评项目合格标准</w:t>
      </w:r>
    </w:p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　　（一）男子组</w:t>
      </w:r>
    </w:p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 </w:t>
      </w:r>
    </w:p>
    <w:tbl>
      <w:tblPr>
        <w:tblStyle w:val="9"/>
        <w:tblpPr w:leftFromText="180" w:rightFromText="180" w:vertAnchor="text" w:horzAnchor="page" w:tblpX="2134" w:tblpY="184"/>
        <w:tblOverlap w:val="never"/>
        <w:tblW w:w="8518" w:type="dxa"/>
        <w:tblInd w:w="0" w:type="dxa"/>
        <w:tblBorders>
          <w:top w:val="none" w:color="C0C0C0" w:sz="6" w:space="0"/>
          <w:left w:val="none" w:color="C0C0C0" w:sz="6" w:space="0"/>
          <w:bottom w:val="none" w:color="C0C0C0" w:sz="6" w:space="0"/>
          <w:right w:val="none" w:color="C0C0C0" w:sz="6" w:space="0"/>
          <w:insideH w:val="outset" w:color="C0C0C0" w:sz="6" w:space="0"/>
          <w:insideV w:val="outset" w:color="C0C0C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11"/>
        <w:gridCol w:w="3011"/>
        <w:gridCol w:w="2496"/>
      </w:tblGrid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301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550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标准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301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30岁（含）以下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31岁（含）以上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30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10米×4往返跑</w:t>
            </w:r>
          </w:p>
        </w:tc>
        <w:tc>
          <w:tcPr>
            <w:tcW w:w="3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≤13″1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≤13″4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30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1000米跑</w:t>
            </w:r>
          </w:p>
        </w:tc>
        <w:tc>
          <w:tcPr>
            <w:tcW w:w="3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≤4′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5″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≤4′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5″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30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纵跳摸高</w:t>
            </w:r>
          </w:p>
        </w:tc>
        <w:tc>
          <w:tcPr>
            <w:tcW w:w="55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≥265厘米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　　 </w:t>
      </w:r>
    </w:p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/>
        <w:ind w:firstLine="420"/>
        <w:rPr>
          <w:rFonts w:ascii="宋体" w:hAnsi="宋体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（二）女子组</w:t>
      </w:r>
    </w:p>
    <w:p>
      <w:pPr>
        <w:pStyle w:val="5"/>
        <w:widowControl/>
        <w:shd w:val="clear" w:color="auto" w:fill="FFFFFF"/>
        <w:spacing w:beforeAutospacing="0" w:afterAutospacing="0"/>
        <w:ind w:firstLine="420"/>
        <w:rPr>
          <w:rFonts w:ascii="宋体" w:hAnsi="宋体" w:eastAsia="宋体" w:cs="宋体"/>
          <w:color w:val="000000"/>
          <w:sz w:val="21"/>
          <w:szCs w:val="21"/>
          <w:shd w:val="clear" w:color="auto" w:fill="FFFFFF"/>
        </w:rPr>
      </w:pPr>
    </w:p>
    <w:tbl>
      <w:tblPr>
        <w:tblStyle w:val="9"/>
        <w:tblpPr w:leftFromText="180" w:rightFromText="180" w:vertAnchor="text" w:horzAnchor="page" w:tblpX="2334" w:tblpY="194"/>
        <w:tblOverlap w:val="never"/>
        <w:tblW w:w="8160" w:type="dxa"/>
        <w:tblInd w:w="0" w:type="dxa"/>
        <w:tblBorders>
          <w:top w:val="none" w:color="C0C0C0" w:sz="6" w:space="0"/>
          <w:left w:val="none" w:color="C0C0C0" w:sz="6" w:space="0"/>
          <w:bottom w:val="none" w:color="C0C0C0" w:sz="6" w:space="0"/>
          <w:right w:val="none" w:color="C0C0C0" w:sz="6" w:space="0"/>
          <w:insideH w:val="outset" w:color="C0C0C0" w:sz="6" w:space="0"/>
          <w:insideV w:val="outset" w:color="C0C0C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7"/>
        <w:gridCol w:w="2726"/>
        <w:gridCol w:w="2727"/>
      </w:tblGrid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70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项  目</w:t>
            </w:r>
          </w:p>
        </w:tc>
        <w:tc>
          <w:tcPr>
            <w:tcW w:w="545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标  准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70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30岁（含）以下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31岁（含）以上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10米X4往返跑</w:t>
            </w:r>
          </w:p>
        </w:tc>
        <w:tc>
          <w:tcPr>
            <w:tcW w:w="2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≤14″1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≤14″4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800米跑</w:t>
            </w:r>
          </w:p>
        </w:tc>
        <w:tc>
          <w:tcPr>
            <w:tcW w:w="2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≤4′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0″</w:t>
            </w:r>
          </w:p>
        </w:tc>
        <w:tc>
          <w:tcPr>
            <w:tcW w:w="27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≤4′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0″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2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纵跳摸高</w:t>
            </w:r>
          </w:p>
        </w:tc>
        <w:tc>
          <w:tcPr>
            <w:tcW w:w="54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≥230厘米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0" w:usb3="00000000" w:csb0="2000009F" w:csb1="00000000"/>
  </w:font>
  <w:font w:name="Segoe UI">
    <w:panose1 w:val="020B0502040204020203"/>
    <w:charset w:val="00"/>
    <w:family w:val="auto"/>
    <w:pitch w:val="default"/>
    <w:sig w:usb0="E00022FF" w:usb1="C000205B" w:usb2="00000009" w:usb3="00000000" w:csb0="200001DF" w:csb1="2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D72"/>
    <w:rsid w:val="00024A20"/>
    <w:rsid w:val="000B4F58"/>
    <w:rsid w:val="00541D72"/>
    <w:rsid w:val="00D02E20"/>
    <w:rsid w:val="00DE47CD"/>
    <w:rsid w:val="00E01CEB"/>
    <w:rsid w:val="11E0684A"/>
    <w:rsid w:val="157611C8"/>
    <w:rsid w:val="18EF327C"/>
    <w:rsid w:val="1D4E5EF5"/>
    <w:rsid w:val="253014E5"/>
    <w:rsid w:val="29B57A71"/>
    <w:rsid w:val="379710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10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205</Characters>
  <Lines>1</Lines>
  <Paragraphs>1</Paragraphs>
  <TotalTime>2</TotalTime>
  <ScaleCrop>false</ScaleCrop>
  <LinksUpToDate>false</LinksUpToDate>
  <CharactersWithSpaces>239</CharactersWithSpaces>
  <Application>WPS Office_10.8.2.7058_F1E327BC-269C-435d-A152-05C5408002CA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梁祖桂</cp:lastModifiedBy>
  <dcterms:modified xsi:type="dcterms:W3CDTF">2022-02-22T02:42:13Z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</Properties>
</file>