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A0BE0E">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bookmarkStart w:id="0" w:name="_GoBack"/>
      <w:r>
        <w:rPr>
          <w:rFonts w:hint="eastAsia" w:ascii="仿宋" w:hAnsi="仿宋" w:eastAsia="仿宋" w:cs="仿宋"/>
          <w:sz w:val="32"/>
          <w:szCs w:val="32"/>
          <w:lang w:eastAsia="zh-CN"/>
        </w:rPr>
        <w:t>附件</w:t>
      </w:r>
      <w:r>
        <w:rPr>
          <w:rFonts w:hint="eastAsia" w:ascii="仿宋" w:hAnsi="仿宋" w:eastAsia="仿宋" w:cs="仿宋"/>
          <w:sz w:val="32"/>
          <w:szCs w:val="32"/>
          <w:lang w:val="en-US" w:eastAsia="zh-CN"/>
        </w:rPr>
        <w:t>2：</w:t>
      </w:r>
    </w:p>
    <w:p w14:paraId="531A417C">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报考人员诚信承诺书</w:t>
      </w:r>
      <w:bookmarkEnd w:id="0"/>
      <w:r>
        <w:rPr>
          <w:rFonts w:hint="eastAsia" w:ascii="方正小标宋简体" w:hAnsi="方正小标宋简体" w:eastAsia="方正小标宋简体" w:cs="方正小标宋简体"/>
          <w:sz w:val="44"/>
          <w:szCs w:val="44"/>
        </w:rPr>
        <w:t xml:space="preserve"> </w:t>
      </w:r>
    </w:p>
    <w:p w14:paraId="40112D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本人已仔细阅读《 福绵区法院公开招聘编外工作人员公告》，本着诚信报考的原则，现郑重承诺： </w:t>
      </w:r>
    </w:p>
    <w:p w14:paraId="67C7FC3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64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一、自觉遵守招聘的相关法律法规，认真履行报考人员的各项义务。 </w:t>
      </w:r>
    </w:p>
    <w:p w14:paraId="7389160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64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二、报考行为出于本人自主、真实意愿。已对所选报职位有了充分的了解，愿意接受招聘机关依法进行的速录技能测试、面试、体检、考察等环节，认真对待每一个招聘环节，完成相应的程序，不无故放弃或中断。 </w:t>
      </w:r>
    </w:p>
    <w:p w14:paraId="1E692DEB">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64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三、所提交的报名信息和申请材料真实、准确，因提交的报名信息和申请材料不真实、不完整或者错误填写而造成资格审查不通过、无法联系等后果，由本人承担。 </w:t>
      </w:r>
    </w:p>
    <w:p w14:paraId="65A975D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64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四、遵守招聘纪律，不舞弊也不协助他人舞弊。 </w:t>
      </w:r>
    </w:p>
    <w:p w14:paraId="083BAD1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64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五、进入考察环节前，依法妥善处理好本人与现工作单位的人事或劳动关系。如因本人未依法处理原人事或劳动关系原因导致考察不能按时完成的后果，由本人承担。 </w:t>
      </w:r>
    </w:p>
    <w:p w14:paraId="69CB6DF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64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以上承诺如有违反，本人愿意承担由此产生的一切后果，并自愿接受有关部门的处理和法律责任的追究。 </w:t>
      </w:r>
    </w:p>
    <w:p w14:paraId="2ABF7599">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5760"/>
        <w:jc w:val="left"/>
        <w:textAlignment w:val="auto"/>
        <w:outlineLvl w:val="9"/>
        <w:rPr>
          <w:rFonts w:hint="eastAsia" w:ascii="仿宋" w:hAnsi="仿宋" w:eastAsia="仿宋" w:cs="仿宋"/>
          <w:sz w:val="32"/>
          <w:szCs w:val="32"/>
        </w:rPr>
      </w:pPr>
    </w:p>
    <w:p w14:paraId="6E6FC22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left="0" w:firstLine="5760"/>
        <w:jc w:val="left"/>
        <w:textAlignment w:val="auto"/>
        <w:outlineLvl w:val="9"/>
        <w:rPr>
          <w:rFonts w:hint="eastAsia" w:ascii="仿宋" w:hAnsi="仿宋" w:eastAsia="仿宋" w:cs="仿宋"/>
          <w:sz w:val="32"/>
          <w:szCs w:val="32"/>
        </w:rPr>
      </w:pPr>
    </w:p>
    <w:p w14:paraId="5911F28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20" w:lineRule="exact"/>
        <w:ind w:firstLine="6080" w:firstLineChars="19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承诺人： </w:t>
      </w:r>
    </w:p>
    <w:p w14:paraId="5CA7174E">
      <w:pPr>
        <w:keepNext w:val="0"/>
        <w:keepLines w:val="0"/>
        <w:pageBreakBefore w:val="0"/>
        <w:kinsoku/>
        <w:wordWrap/>
        <w:overflowPunct/>
        <w:topLinePunct w:val="0"/>
        <w:autoSpaceDE/>
        <w:autoSpaceDN/>
        <w:bidi w:val="0"/>
        <w:adjustRightInd/>
        <w:snapToGrid/>
        <w:spacing w:beforeAutospacing="0" w:afterAutospacing="0" w:line="520" w:lineRule="exact"/>
        <w:ind w:firstLine="5760" w:firstLineChars="18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rPr>
        <w:t>年</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月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日 </w:t>
      </w:r>
    </w:p>
    <w:p w14:paraId="2921CA5E">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 w:hAnsi="仿宋" w:eastAsia="仿宋" w:cs="仿宋"/>
          <w:sz w:val="32"/>
          <w:szCs w:val="32"/>
          <w:lang w:val="en-US" w:eastAsia="zh-CN"/>
        </w:rPr>
      </w:pPr>
    </w:p>
    <w:p w14:paraId="13139939"/>
    <w:sectPr>
      <w:footerReference r:id="rId3" w:type="default"/>
      <w:footerReference r:id="rId4" w:type="even"/>
      <w:pgSz w:w="11907" w:h="16840"/>
      <w:pgMar w:top="1242" w:right="1440" w:bottom="1242"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仿宋_GB2312"/>
    <w:panose1 w:val="02010601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46A259">
    <w:pPr>
      <w:pStyle w:val="2"/>
      <w:framePr w:wrap="around" w:vAnchor="text" w:hAnchor="margin" w:xAlign="center" w:y="1"/>
      <w:rPr>
        <w:rStyle w:val="6"/>
      </w:rPr>
    </w:pPr>
    <w:r>
      <w:rPr>
        <w:rStyle w:val="6"/>
      </w:rPr>
      <w:fldChar w:fldCharType="begin"/>
    </w:r>
    <w:r>
      <w:rPr>
        <w:rStyle w:val="6"/>
      </w:rPr>
      <w:instrText xml:space="preserve">PAGE  </w:instrText>
    </w:r>
    <w:r>
      <w:rPr>
        <w:rStyle w:val="6"/>
      </w:rPr>
      <w:fldChar w:fldCharType="separate"/>
    </w:r>
    <w:r>
      <w:rPr>
        <w:rStyle w:val="6"/>
      </w:rPr>
      <w:t>1</w:t>
    </w:r>
    <w:r>
      <w:rPr>
        <w:rStyle w:val="6"/>
      </w:rPr>
      <w:fldChar w:fldCharType="end"/>
    </w:r>
  </w:p>
  <w:p w14:paraId="51F1CC16">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0319A">
    <w:pPr>
      <w:pStyle w:val="2"/>
      <w:framePr w:wrap="around" w:vAnchor="text" w:hAnchor="margin" w:xAlign="center" w:y="1"/>
      <w:rPr>
        <w:rStyle w:val="6"/>
      </w:rPr>
    </w:pPr>
    <w:r>
      <w:rPr>
        <w:rStyle w:val="6"/>
      </w:rPr>
      <w:fldChar w:fldCharType="begin"/>
    </w:r>
    <w:r>
      <w:rPr>
        <w:rStyle w:val="6"/>
      </w:rPr>
      <w:instrText xml:space="preserve">PAGE  </w:instrText>
    </w:r>
    <w:r>
      <w:rPr>
        <w:rStyle w:val="6"/>
      </w:rPr>
      <w:fldChar w:fldCharType="end"/>
    </w:r>
  </w:p>
  <w:p w14:paraId="5E35BA34">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4E7371"/>
    <w:rsid w:val="1E5935BB"/>
    <w:rsid w:val="344E73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2025-06-25T07:05:00Z</dcterms:created>
  <dc:creator>Administrator</dc:creator>
  <cp:lastModifiedBy>Administrator</cp:lastModifiedBy>
  <dcterms:modified xsi:type="dcterms:W3CDTF">2025-06-25T07:06:36Z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827EE6FAAB92462482FD0B0AFF597712_11</vt:lpwstr>
  </property>
  <property fmtid="{D5CDD505-2E9C-101B-9397-08002B2CF9AE}" pid="4" name="KSOTemplateDocerSaveRecord">
    <vt:lpwstr>eyJoZGlkIjoiZTNhYTQ2MThkZDNjMzRkYWVjNjA2MjlkNjEzZGNhNzEifQ==</vt:lpwstr>
  </property>
</Properties>
</file>