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简历投递链接：</w:t>
      </w:r>
      <w:r>
        <w:rPr>
          <w:rFonts w:hint="eastAsia" w:eastAsiaTheme="minorEastAsia"/>
          <w:lang w:eastAsia="zh-CN"/>
        </w:rPr>
        <w:t>https://campus.chinahr.com/pages/gjlswzj2024/#/position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774565"/>
            <wp:effectExtent l="0" t="0" r="5080" b="6985"/>
            <wp:docPr id="1" name="图片 1" descr="1711591602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15916028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WVjMDExNzQ3NWIyZGQwMzE2MDk4NWNjMjY2NWMifQ=="/>
  </w:docVars>
  <w:rsids>
    <w:rsidRoot w:val="00000000"/>
    <w:rsid w:val="56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2024-03-28T02:05:12Z</dcterms:created>
  <dc:creator>xxt</dc:creator>
  <cp:lastModifiedBy>-</cp:lastModifiedBy>
  <dcterms:modified xsi:type="dcterms:W3CDTF">2024-03-28T02:07:11Z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ACC709F3E3C24947A3102F4D9051E8BF_12</vt:lpwstr>
  </property>
</Properties>
</file>